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12192"/>
      <w:bookmarkStart w:id="2" w:name="_Toc28994"/>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25629"/>
      <w:bookmarkStart w:id="4" w:name="_Toc973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14685"/>
      <w:bookmarkStart w:id="6" w:name="_Toc2149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755"/>
      <w:bookmarkStart w:id="9" w:name="_Toc1591"/>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r>
              <w:rPr>
                <w:rFonts w:hint="eastAsia" w:ascii="宋体" w:hAnsi="宋体" w:cs="宋体"/>
                <w:sz w:val="24"/>
              </w:rPr>
              <w:t>供应商应是具备独立企业法人资格</w:t>
            </w: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r>
              <w:rPr>
                <w:rFonts w:hint="eastAsia" w:ascii="宋体" w:hAnsi="宋体" w:cs="宋体"/>
                <w:sz w:val="24"/>
              </w:rPr>
              <w:t>法定代表人授权书</w:t>
            </w: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r>
              <w:rPr>
                <w:rFonts w:hint="eastAsia" w:ascii="宋体" w:hAnsi="宋体"/>
                <w:sz w:val="24"/>
              </w:rPr>
              <w:t>……</w:t>
            </w:r>
          </w:p>
        </w:tc>
        <w:tc>
          <w:tcPr>
            <w:tcW w:w="3189" w:type="dxa"/>
            <w:vAlign w:val="center"/>
          </w:tcPr>
          <w:p w14:paraId="7A78D205">
            <w:pPr>
              <w:spacing w:line="360" w:lineRule="exact"/>
              <w:jc w:val="center"/>
              <w:rPr>
                <w:rFonts w:ascii="宋体" w:hAnsi="宋体"/>
                <w:sz w:val="24"/>
              </w:rPr>
            </w:pPr>
            <w:r>
              <w:rPr>
                <w:rFonts w:hint="eastAsia" w:ascii="宋体" w:hAnsi="宋体"/>
                <w:sz w:val="24"/>
              </w:rPr>
              <w:t>……</w:t>
            </w: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ascii="宋体" w:hAnsi="宋体"/>
                <w:sz w:val="24"/>
              </w:rPr>
            </w:pPr>
            <w:r>
              <w:rPr>
                <w:rFonts w:hint="eastAsia" w:ascii="宋体" w:hAnsi="宋体"/>
                <w:sz w:val="24"/>
              </w:rPr>
              <w:t>技术参数及规格</w:t>
            </w: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6314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55DEC38B">
            <w:pPr>
              <w:spacing w:line="360" w:lineRule="exact"/>
              <w:jc w:val="center"/>
              <w:rPr>
                <w:rFonts w:ascii="宋体" w:hAnsi="宋体"/>
                <w:sz w:val="24"/>
              </w:rPr>
            </w:pPr>
          </w:p>
        </w:tc>
        <w:tc>
          <w:tcPr>
            <w:tcW w:w="2245" w:type="dxa"/>
            <w:vAlign w:val="center"/>
          </w:tcPr>
          <w:p w14:paraId="71C11FE3">
            <w:pPr>
              <w:spacing w:line="360" w:lineRule="exact"/>
              <w:jc w:val="center"/>
              <w:rPr>
                <w:rFonts w:ascii="宋体" w:hAnsi="宋体"/>
                <w:sz w:val="24"/>
              </w:rPr>
            </w:pPr>
            <w:r>
              <w:rPr>
                <w:rFonts w:hint="eastAsia" w:ascii="宋体" w:hAnsi="宋体"/>
                <w:sz w:val="24"/>
              </w:rPr>
              <w:t>具体的服务要求</w:t>
            </w:r>
          </w:p>
        </w:tc>
        <w:tc>
          <w:tcPr>
            <w:tcW w:w="3189" w:type="dxa"/>
            <w:vAlign w:val="center"/>
          </w:tcPr>
          <w:p w14:paraId="251FF532">
            <w:pPr>
              <w:spacing w:line="360" w:lineRule="exact"/>
              <w:rPr>
                <w:rFonts w:ascii="宋体" w:hAnsi="宋体"/>
                <w:sz w:val="24"/>
              </w:rPr>
            </w:pPr>
          </w:p>
        </w:tc>
        <w:tc>
          <w:tcPr>
            <w:tcW w:w="1666" w:type="dxa"/>
            <w:vAlign w:val="center"/>
          </w:tcPr>
          <w:p w14:paraId="37BBBB42">
            <w:pPr>
              <w:spacing w:line="360" w:lineRule="exact"/>
              <w:rPr>
                <w:rFonts w:hint="eastAsia" w:ascii="宋体" w:hAnsi="宋体"/>
                <w:sz w:val="24"/>
              </w:rPr>
            </w:pPr>
          </w:p>
        </w:tc>
        <w:tc>
          <w:tcPr>
            <w:tcW w:w="1300" w:type="dxa"/>
            <w:vAlign w:val="center"/>
          </w:tcPr>
          <w:p w14:paraId="1E060BA9">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r>
              <w:rPr>
                <w:rFonts w:hint="eastAsia" w:ascii="宋体" w:hAnsi="宋体"/>
                <w:sz w:val="24"/>
              </w:rPr>
              <w:t>验收标准</w:t>
            </w: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r>
              <w:rPr>
                <w:rFonts w:hint="eastAsia" w:ascii="宋体" w:hAnsi="宋体"/>
                <w:sz w:val="24"/>
              </w:rPr>
              <w:t>报价要求</w:t>
            </w: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50D5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3BA1D256">
            <w:pPr>
              <w:spacing w:line="360" w:lineRule="exact"/>
              <w:jc w:val="center"/>
              <w:rPr>
                <w:rFonts w:ascii="宋体" w:hAnsi="宋体"/>
                <w:sz w:val="24"/>
              </w:rPr>
            </w:pPr>
          </w:p>
        </w:tc>
        <w:tc>
          <w:tcPr>
            <w:tcW w:w="2245" w:type="dxa"/>
            <w:vAlign w:val="center"/>
          </w:tcPr>
          <w:p w14:paraId="5DDAFDA0">
            <w:pPr>
              <w:spacing w:line="360" w:lineRule="exact"/>
              <w:jc w:val="center"/>
              <w:rPr>
                <w:rFonts w:ascii="宋体" w:hAnsi="宋体"/>
                <w:sz w:val="24"/>
              </w:rPr>
            </w:pPr>
            <w:r>
              <w:rPr>
                <w:rFonts w:hint="eastAsia" w:ascii="宋体" w:hAnsi="宋体"/>
                <w:sz w:val="24"/>
              </w:rPr>
              <w:t>……</w:t>
            </w:r>
          </w:p>
        </w:tc>
        <w:tc>
          <w:tcPr>
            <w:tcW w:w="3189" w:type="dxa"/>
            <w:vAlign w:val="center"/>
          </w:tcPr>
          <w:p w14:paraId="6F9AABCB">
            <w:pPr>
              <w:spacing w:line="360" w:lineRule="exact"/>
              <w:jc w:val="center"/>
              <w:rPr>
                <w:rFonts w:ascii="宋体" w:hAnsi="宋体"/>
                <w:sz w:val="24"/>
              </w:rPr>
            </w:pPr>
            <w:r>
              <w:rPr>
                <w:rFonts w:hint="eastAsia" w:ascii="宋体" w:hAnsi="宋体"/>
                <w:sz w:val="24"/>
              </w:rPr>
              <w:t>……</w:t>
            </w:r>
          </w:p>
        </w:tc>
        <w:tc>
          <w:tcPr>
            <w:tcW w:w="1666" w:type="dxa"/>
            <w:vAlign w:val="center"/>
          </w:tcPr>
          <w:p w14:paraId="78B2E319">
            <w:pPr>
              <w:spacing w:line="360" w:lineRule="exact"/>
              <w:rPr>
                <w:rFonts w:ascii="宋体" w:hAnsi="宋体"/>
                <w:sz w:val="24"/>
              </w:rPr>
            </w:pPr>
          </w:p>
        </w:tc>
        <w:tc>
          <w:tcPr>
            <w:tcW w:w="1300" w:type="dxa"/>
            <w:vAlign w:val="center"/>
          </w:tcPr>
          <w:p w14:paraId="0BA6C713">
            <w:pPr>
              <w:spacing w:line="360" w:lineRule="exact"/>
              <w:rPr>
                <w:rFonts w:ascii="宋体" w:hAnsi="宋体"/>
                <w:sz w:val="24"/>
              </w:rPr>
            </w:pP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0D97992C">
            <w:pPr>
              <w:spacing w:line="360" w:lineRule="exact"/>
              <w:rPr>
                <w:rFonts w:ascii="宋体" w:hAnsi="宋体"/>
                <w:sz w:val="24"/>
              </w:rPr>
            </w:pPr>
            <w:r>
              <w:rPr>
                <w:rFonts w:hint="eastAsia" w:ascii="宋体" w:hAnsi="宋体"/>
                <w:sz w:val="24"/>
              </w:rPr>
              <w:t>商务响应情况</w:t>
            </w:r>
          </w:p>
        </w:tc>
        <w:tc>
          <w:tcPr>
            <w:tcW w:w="2245" w:type="dxa"/>
            <w:vAlign w:val="center"/>
          </w:tcPr>
          <w:p w14:paraId="3F645B53">
            <w:pPr>
              <w:spacing w:line="360" w:lineRule="exact"/>
              <w:jc w:val="center"/>
              <w:rPr>
                <w:rFonts w:ascii="宋体" w:hAnsi="宋体"/>
                <w:sz w:val="24"/>
              </w:rPr>
            </w:pPr>
            <w:r>
              <w:rPr>
                <w:rFonts w:hint="eastAsia" w:ascii="宋体" w:hAnsi="宋体"/>
                <w:sz w:val="24"/>
              </w:rPr>
              <w:t>服务期</w:t>
            </w: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7997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DF976C6">
            <w:pPr>
              <w:spacing w:line="360" w:lineRule="exact"/>
              <w:rPr>
                <w:rFonts w:ascii="宋体" w:hAnsi="宋体"/>
                <w:sz w:val="24"/>
              </w:rPr>
            </w:pPr>
          </w:p>
        </w:tc>
        <w:tc>
          <w:tcPr>
            <w:tcW w:w="2245" w:type="dxa"/>
            <w:vAlign w:val="center"/>
          </w:tcPr>
          <w:p w14:paraId="4E53EF53">
            <w:pPr>
              <w:spacing w:line="360" w:lineRule="exact"/>
              <w:jc w:val="center"/>
              <w:rPr>
                <w:rFonts w:ascii="宋体" w:hAnsi="宋体"/>
                <w:sz w:val="24"/>
              </w:rPr>
            </w:pPr>
            <w:r>
              <w:rPr>
                <w:rFonts w:hint="eastAsia" w:ascii="宋体" w:hAnsi="宋体"/>
                <w:sz w:val="24"/>
              </w:rPr>
              <w:t>售后服务</w:t>
            </w:r>
          </w:p>
        </w:tc>
        <w:tc>
          <w:tcPr>
            <w:tcW w:w="3189" w:type="dxa"/>
            <w:vAlign w:val="center"/>
          </w:tcPr>
          <w:p w14:paraId="48BB2C4B">
            <w:pPr>
              <w:spacing w:line="360" w:lineRule="exact"/>
              <w:rPr>
                <w:rFonts w:ascii="宋体" w:hAnsi="宋体"/>
                <w:sz w:val="24"/>
              </w:rPr>
            </w:pPr>
          </w:p>
        </w:tc>
        <w:tc>
          <w:tcPr>
            <w:tcW w:w="1666" w:type="dxa"/>
            <w:vAlign w:val="center"/>
          </w:tcPr>
          <w:p w14:paraId="0828D56B">
            <w:pPr>
              <w:spacing w:line="360" w:lineRule="exact"/>
              <w:rPr>
                <w:rFonts w:hint="eastAsia" w:ascii="宋体" w:hAnsi="宋体"/>
                <w:sz w:val="24"/>
              </w:rPr>
            </w:pPr>
          </w:p>
        </w:tc>
        <w:tc>
          <w:tcPr>
            <w:tcW w:w="1300" w:type="dxa"/>
            <w:vAlign w:val="center"/>
          </w:tcPr>
          <w:p w14:paraId="16CD77BD">
            <w:pPr>
              <w:spacing w:line="360" w:lineRule="exact"/>
              <w:rPr>
                <w:rFonts w:ascii="宋体" w:hAnsi="宋体"/>
                <w:sz w:val="24"/>
              </w:rPr>
            </w:pPr>
            <w:r>
              <w:rPr>
                <w:rFonts w:hint="eastAsia" w:ascii="宋体" w:hAnsi="宋体"/>
                <w:sz w:val="24"/>
              </w:rPr>
              <w:t>详见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r>
              <w:rPr>
                <w:rFonts w:hint="eastAsia" w:ascii="宋体" w:hAnsi="宋体"/>
                <w:sz w:val="24"/>
              </w:rPr>
              <w:t>付款方式</w:t>
            </w: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r>
              <w:rPr>
                <w:rFonts w:hint="eastAsia" w:ascii="宋体" w:hAnsi="宋体"/>
                <w:sz w:val="24"/>
              </w:rPr>
              <w:t>服务地点</w:t>
            </w: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r>
              <w:rPr>
                <w:rFonts w:hint="eastAsia" w:ascii="宋体" w:hAnsi="宋体"/>
                <w:sz w:val="24"/>
              </w:rPr>
              <w:t>合同签订</w:t>
            </w: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r w14:paraId="14F6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8BFB975">
            <w:pPr>
              <w:spacing w:line="360" w:lineRule="exact"/>
              <w:rPr>
                <w:rFonts w:ascii="宋体" w:hAnsi="宋体"/>
                <w:sz w:val="24"/>
              </w:rPr>
            </w:pPr>
          </w:p>
        </w:tc>
        <w:tc>
          <w:tcPr>
            <w:tcW w:w="2245" w:type="dxa"/>
            <w:vAlign w:val="center"/>
          </w:tcPr>
          <w:p w14:paraId="3E3ED103">
            <w:pPr>
              <w:spacing w:line="360" w:lineRule="exact"/>
              <w:jc w:val="center"/>
              <w:rPr>
                <w:rFonts w:ascii="宋体" w:hAnsi="宋体"/>
                <w:sz w:val="24"/>
              </w:rPr>
            </w:pPr>
            <w:r>
              <w:rPr>
                <w:rFonts w:hint="eastAsia" w:ascii="宋体" w:hAnsi="宋体"/>
                <w:sz w:val="24"/>
              </w:rPr>
              <w:t>……</w:t>
            </w:r>
          </w:p>
        </w:tc>
        <w:tc>
          <w:tcPr>
            <w:tcW w:w="3189" w:type="dxa"/>
            <w:vAlign w:val="center"/>
          </w:tcPr>
          <w:p w14:paraId="1185C13B">
            <w:pPr>
              <w:spacing w:line="360" w:lineRule="exact"/>
              <w:jc w:val="center"/>
              <w:rPr>
                <w:rFonts w:ascii="宋体" w:hAnsi="宋体"/>
                <w:sz w:val="24"/>
              </w:rPr>
            </w:pPr>
            <w:r>
              <w:rPr>
                <w:rFonts w:hint="eastAsia" w:ascii="宋体" w:hAnsi="宋体"/>
                <w:sz w:val="24"/>
              </w:rPr>
              <w:t>……</w:t>
            </w:r>
          </w:p>
        </w:tc>
        <w:tc>
          <w:tcPr>
            <w:tcW w:w="1666" w:type="dxa"/>
            <w:vAlign w:val="center"/>
          </w:tcPr>
          <w:p w14:paraId="7F39EB62">
            <w:pPr>
              <w:spacing w:line="360" w:lineRule="exact"/>
              <w:rPr>
                <w:rFonts w:ascii="宋体" w:hAnsi="宋体"/>
                <w:sz w:val="24"/>
              </w:rPr>
            </w:pPr>
          </w:p>
        </w:tc>
        <w:tc>
          <w:tcPr>
            <w:tcW w:w="1300" w:type="dxa"/>
            <w:vAlign w:val="center"/>
          </w:tcPr>
          <w:p w14:paraId="0784CF18">
            <w:pPr>
              <w:spacing w:line="360" w:lineRule="exact"/>
              <w:rPr>
                <w:rFonts w:ascii="宋体" w:hAnsi="宋体"/>
                <w:sz w:val="24"/>
              </w:rPr>
            </w:pP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17142"/>
      <w:bookmarkStart w:id="11" w:name="_Toc3815"/>
      <w:bookmarkStart w:id="12" w:name="_Toc27678"/>
      <w:bookmarkStart w:id="13" w:name="_Toc13246"/>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985"/>
      <w:bookmarkStart w:id="15" w:name="_Toc10294"/>
      <w:bookmarkStart w:id="16" w:name="_Toc26637"/>
      <w:bookmarkStart w:id="17" w:name="_Toc11795"/>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bookmarkStart w:id="32" w:name="_GoBack"/>
      <w:bookmarkEnd w:id="32"/>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FBE0106">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6A69E4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F304C4F">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C38B782">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3614" w:firstLineChars="10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ind w:firstLine="5760" w:firstLineChars="2400"/>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ind w:firstLine="5760" w:firstLineChars="2400"/>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3949"/>
      <w:bookmarkStart w:id="20" w:name="_Toc16420"/>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4B661DFE">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17820"/>
      <w:bookmarkStart w:id="22" w:name="_Toc22985"/>
      <w:bookmarkStart w:id="23" w:name="_Toc9231"/>
      <w:bookmarkStart w:id="24" w:name="_Toc10115"/>
      <w:bookmarkStart w:id="25" w:name="_Toc14450"/>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58" w:type="dxa"/>
            <w:shd w:val="clear" w:color="auto" w:fill="auto"/>
            <w:tcMar>
              <w:top w:w="0" w:type="dxa"/>
              <w:left w:w="105" w:type="dxa"/>
              <w:bottom w:w="0" w:type="dxa"/>
              <w:right w:w="105" w:type="dxa"/>
            </w:tcMar>
            <w:vAlign w:val="center"/>
          </w:tcPr>
          <w:p w14:paraId="2EE25FCF">
            <w:pPr>
              <w:pStyle w:val="11"/>
              <w:keepNext w:val="0"/>
              <w:keepLines w:val="0"/>
              <w:widowControl/>
              <w:suppressLineNumbers w:val="0"/>
            </w:pPr>
            <w:r>
              <w:rPr>
                <w:rFonts w:hint="eastAsia" w:ascii="宋体" w:hAnsi="宋体" w:eastAsia="宋体" w:cs="宋体"/>
                <w:i w:val="0"/>
                <w:caps w:val="0"/>
                <w:color w:val="000000"/>
                <w:spacing w:val="0"/>
                <w:sz w:val="24"/>
                <w:szCs w:val="24"/>
              </w:rPr>
              <w:t>总价</w:t>
            </w:r>
          </w:p>
          <w:p w14:paraId="2A6EBD5C">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2F3D3571">
      <w:pPr>
        <w:pStyle w:val="11"/>
        <w:keepNext w:val="0"/>
        <w:keepLines w:val="0"/>
        <w:widowControl/>
        <w:suppressLineNumbers w:val="0"/>
        <w:spacing w:before="75" w:beforeAutospacing="0" w:after="240"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b/>
          <w:color w:val="000000" w:themeColor="text1"/>
          <w:sz w:val="30"/>
          <w:szCs w:val="30"/>
          <w:highlight w:val="none"/>
          <w14:textFill>
            <w14:solidFill>
              <w14:schemeClr w14:val="tx1"/>
            </w14:solidFill>
          </w14:textFill>
        </w:rPr>
        <w:br w:type="page"/>
      </w:r>
      <w:bookmarkEnd w:id="23"/>
      <w:bookmarkEnd w:id="24"/>
      <w:bookmarkEnd w:id="25"/>
    </w:p>
    <w:p w14:paraId="4F4D7F2C">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6" w:name="_Toc12068"/>
      <w:bookmarkStart w:id="27" w:name="_Toc23054"/>
      <w:r>
        <w:rPr>
          <w:rFonts w:hint="eastAsia" w:hAnsi="宋体" w:cs="Times New Roman"/>
          <w:b/>
          <w:color w:val="000000" w:themeColor="text1"/>
          <w:sz w:val="36"/>
          <w:szCs w:val="36"/>
          <w:highlight w:val="none"/>
          <w14:textFill>
            <w14:solidFill>
              <w14:schemeClr w14:val="tx1"/>
            </w14:solidFill>
          </w14:textFill>
        </w:rPr>
        <w:t>中小企业声明函</w:t>
      </w:r>
      <w:bookmarkEnd w:id="26"/>
      <w:bookmarkEnd w:id="27"/>
    </w:p>
    <w:p w14:paraId="0AB3997B">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8" w:name="_Toc13849"/>
      <w:bookmarkStart w:id="29" w:name="_Toc35"/>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28"/>
      <w:bookmarkEnd w:id="29"/>
    </w:p>
    <w:p w14:paraId="045F4E07">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bookmarkStart w:id="30" w:name="_Toc9168"/>
      <w:bookmarkStart w:id="31" w:name="_Toc17708"/>
      <w:r>
        <w:rPr>
          <w:rFonts w:hint="eastAsia" w:hAnsi="宋体" w:cs="Times New Roman"/>
          <w:b/>
          <w:color w:val="000000" w:themeColor="text1"/>
          <w:sz w:val="36"/>
          <w:szCs w:val="36"/>
          <w:highlight w:val="none"/>
          <w14:textFill>
            <w14:solidFill>
              <w14:schemeClr w14:val="tx1"/>
            </w14:solidFill>
          </w14:textFill>
        </w:rPr>
        <w:t>中小企业声明函（货物）</w:t>
      </w:r>
    </w:p>
    <w:p w14:paraId="1258243C">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9B49EB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330F4FC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7B0846E9">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7627842A">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9B1A108">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1741D88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283C282">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799BF73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247B7186">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484462FE">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1A0AF0E9">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E6AD821">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4033B312">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bookmarkEnd w:id="30"/>
    <w:bookmarkEnd w:id="31"/>
    <w:p w14:paraId="5F1AA21E">
      <w:pPr>
        <w:spacing w:line="400" w:lineRule="exact"/>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6074D27"/>
    <w:rsid w:val="062C0C75"/>
    <w:rsid w:val="072D628D"/>
    <w:rsid w:val="08C37170"/>
    <w:rsid w:val="099A73CD"/>
    <w:rsid w:val="0A151777"/>
    <w:rsid w:val="0A6E78F5"/>
    <w:rsid w:val="0CA60936"/>
    <w:rsid w:val="0CB57DA0"/>
    <w:rsid w:val="0CD16190"/>
    <w:rsid w:val="0CD91A16"/>
    <w:rsid w:val="0D2F0968"/>
    <w:rsid w:val="0E392EF9"/>
    <w:rsid w:val="0F163E0C"/>
    <w:rsid w:val="0F652F91"/>
    <w:rsid w:val="0F86521F"/>
    <w:rsid w:val="1009050B"/>
    <w:rsid w:val="1011296B"/>
    <w:rsid w:val="10FB13E2"/>
    <w:rsid w:val="11EF105A"/>
    <w:rsid w:val="128959F9"/>
    <w:rsid w:val="12EC2FCB"/>
    <w:rsid w:val="1492547A"/>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EA0BFE"/>
    <w:rsid w:val="2B110BF9"/>
    <w:rsid w:val="2B261DE6"/>
    <w:rsid w:val="2B873F41"/>
    <w:rsid w:val="2BB3230B"/>
    <w:rsid w:val="2CCD674D"/>
    <w:rsid w:val="2E6535B1"/>
    <w:rsid w:val="2ED55EF1"/>
    <w:rsid w:val="309E593B"/>
    <w:rsid w:val="30A44671"/>
    <w:rsid w:val="30C36AD4"/>
    <w:rsid w:val="30E329D3"/>
    <w:rsid w:val="31245FE8"/>
    <w:rsid w:val="3234391A"/>
    <w:rsid w:val="32857425"/>
    <w:rsid w:val="334C3773"/>
    <w:rsid w:val="3452458B"/>
    <w:rsid w:val="36441952"/>
    <w:rsid w:val="36931528"/>
    <w:rsid w:val="37070F52"/>
    <w:rsid w:val="3759061D"/>
    <w:rsid w:val="37C00C92"/>
    <w:rsid w:val="393920E3"/>
    <w:rsid w:val="3A185968"/>
    <w:rsid w:val="3AA165B0"/>
    <w:rsid w:val="3B633900"/>
    <w:rsid w:val="3BD5759A"/>
    <w:rsid w:val="3E3A13F8"/>
    <w:rsid w:val="40691FE1"/>
    <w:rsid w:val="410D27C2"/>
    <w:rsid w:val="44950618"/>
    <w:rsid w:val="454A321B"/>
    <w:rsid w:val="45CD088C"/>
    <w:rsid w:val="45D439BA"/>
    <w:rsid w:val="482C5897"/>
    <w:rsid w:val="489C79AF"/>
    <w:rsid w:val="48F94D5D"/>
    <w:rsid w:val="497B460C"/>
    <w:rsid w:val="4A5E0253"/>
    <w:rsid w:val="4A9D264F"/>
    <w:rsid w:val="4A9F3039"/>
    <w:rsid w:val="4B5D1C9C"/>
    <w:rsid w:val="4B871993"/>
    <w:rsid w:val="4BA17134"/>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E42701D"/>
    <w:rsid w:val="5EF92819"/>
    <w:rsid w:val="625F58BD"/>
    <w:rsid w:val="62636ABC"/>
    <w:rsid w:val="626B7D21"/>
    <w:rsid w:val="62CA366D"/>
    <w:rsid w:val="635A0276"/>
    <w:rsid w:val="639E166E"/>
    <w:rsid w:val="651301FA"/>
    <w:rsid w:val="658208E8"/>
    <w:rsid w:val="660763C1"/>
    <w:rsid w:val="661511DC"/>
    <w:rsid w:val="666E0CA5"/>
    <w:rsid w:val="66E4586A"/>
    <w:rsid w:val="67197871"/>
    <w:rsid w:val="67977D36"/>
    <w:rsid w:val="6ABB085E"/>
    <w:rsid w:val="6BF05FB4"/>
    <w:rsid w:val="6DA66AD0"/>
    <w:rsid w:val="6E425465"/>
    <w:rsid w:val="6F1571CD"/>
    <w:rsid w:val="6F333B31"/>
    <w:rsid w:val="70917EEC"/>
    <w:rsid w:val="71A96397"/>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F94807"/>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5128</Words>
  <Characters>5221</Characters>
  <Lines>0</Lines>
  <Paragraphs>0</Paragraphs>
  <TotalTime>7</TotalTime>
  <ScaleCrop>false</ScaleCrop>
  <LinksUpToDate>false</LinksUpToDate>
  <CharactersWithSpaces>6935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w-y-b</cp:lastModifiedBy>
  <cp:lastPrinted>2025-05-09T08:06:00Z</cp:lastPrinted>
  <dcterms:modified xsi:type="dcterms:W3CDTF">2025-11-03T08:53:08Z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6977FF4491154A418689A8186EDE2CF6_13</vt:lpwstr>
  </property>
  <property fmtid="{D5CDD505-2E9C-101B-9397-08002B2CF9AE}" pid="4" name="KSOTemplateDocerSaveRecord">
    <vt:lpwstr>eyJoZGlkIjoiNmE2ZDkxZTY2YzhjMjQ0NDU0YzY5MDI0Mjk4Y2JiMjAiLCJ1c2VySWQiOiIyNDI1NDM2NjYifQ==</vt:lpwstr>
  </property>
</Properties>
</file>